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3440C9" w14:textId="77777777" w:rsidR="00515836" w:rsidRDefault="00515836" w:rsidP="00F43D5B">
      <w:pPr>
        <w:spacing w:line="360" w:lineRule="auto"/>
        <w:jc w:val="center"/>
        <w:rPr>
          <w:rFonts w:ascii="方正小标宋简体" w:eastAsia="方正小标宋简体"/>
          <w:color w:val="000000" w:themeColor="text1"/>
          <w:sz w:val="36"/>
          <w:szCs w:val="36"/>
        </w:rPr>
      </w:pPr>
    </w:p>
    <w:p w14:paraId="39E0CFA2" w14:textId="77777777" w:rsidR="00515836" w:rsidRDefault="00515836" w:rsidP="00F43D5B">
      <w:pPr>
        <w:spacing w:line="360" w:lineRule="auto"/>
        <w:jc w:val="center"/>
        <w:rPr>
          <w:rFonts w:ascii="方正小标宋简体" w:eastAsia="方正小标宋简体"/>
          <w:color w:val="000000" w:themeColor="text1"/>
          <w:sz w:val="36"/>
          <w:szCs w:val="36"/>
        </w:rPr>
      </w:pPr>
    </w:p>
    <w:p w14:paraId="570CC6B7" w14:textId="77777777" w:rsidR="00515836" w:rsidRDefault="00515836" w:rsidP="00F43D5B">
      <w:pPr>
        <w:spacing w:line="360" w:lineRule="auto"/>
        <w:jc w:val="center"/>
        <w:rPr>
          <w:rFonts w:ascii="方正小标宋简体" w:eastAsia="方正小标宋简体"/>
          <w:color w:val="000000" w:themeColor="text1"/>
          <w:sz w:val="36"/>
          <w:szCs w:val="36"/>
        </w:rPr>
      </w:pPr>
    </w:p>
    <w:p w14:paraId="5BD98EAA" w14:textId="008A5C8A" w:rsidR="00175E52" w:rsidRPr="00F43D5B" w:rsidRDefault="00F43D5B" w:rsidP="00F43D5B">
      <w:pPr>
        <w:spacing w:line="360" w:lineRule="auto"/>
        <w:jc w:val="center"/>
        <w:rPr>
          <w:rFonts w:ascii="方正小标宋简体" w:eastAsia="方正小标宋简体" w:hAnsi="宋体" w:hint="eastAsia"/>
          <w:b/>
          <w:bCs/>
          <w:color w:val="000000"/>
          <w:sz w:val="40"/>
          <w:szCs w:val="40"/>
        </w:rPr>
      </w:pPr>
      <w:r w:rsidRPr="00F43D5B">
        <w:rPr>
          <w:rFonts w:ascii="方正小标宋简体" w:eastAsia="方正小标宋简体" w:hint="eastAsia"/>
          <w:color w:val="000000" w:themeColor="text1"/>
          <w:sz w:val="36"/>
          <w:szCs w:val="36"/>
        </w:rPr>
        <w:t>干散货堆场可开启式仓库顶棚</w:t>
      </w:r>
      <w:proofErr w:type="gramStart"/>
      <w:r w:rsidRPr="00F43D5B">
        <w:rPr>
          <w:rFonts w:ascii="方正小标宋简体" w:eastAsia="方正小标宋简体" w:hint="eastAsia"/>
          <w:color w:val="000000" w:themeColor="text1"/>
          <w:sz w:val="36"/>
          <w:szCs w:val="36"/>
        </w:rPr>
        <w:t>抑尘技术</w:t>
      </w:r>
      <w:proofErr w:type="gramEnd"/>
      <w:r w:rsidRPr="00F43D5B">
        <w:rPr>
          <w:rFonts w:ascii="方正小标宋简体" w:eastAsia="方正小标宋简体" w:hint="eastAsia"/>
          <w:sz w:val="36"/>
          <w:szCs w:val="36"/>
        </w:rPr>
        <w:t>验证报告</w:t>
      </w:r>
    </w:p>
    <w:p w14:paraId="4C5E6BC8" w14:textId="02DCA084" w:rsidR="00601962" w:rsidRDefault="00F43D5B" w:rsidP="00F43D5B">
      <w:pPr>
        <w:spacing w:line="360" w:lineRule="auto"/>
        <w:jc w:val="center"/>
        <w:rPr>
          <w:rFonts w:ascii="方正小标宋简体" w:eastAsia="方正小标宋简体" w:cs="黑体"/>
          <w:kern w:val="0"/>
          <w:sz w:val="36"/>
          <w:szCs w:val="36"/>
        </w:rPr>
      </w:pPr>
      <w:r w:rsidRPr="00F43D5B">
        <w:rPr>
          <w:rFonts w:ascii="方正小标宋简体" w:eastAsia="方正小标宋简体" w:cs="黑体" w:hint="eastAsia"/>
          <w:kern w:val="0"/>
          <w:sz w:val="36"/>
          <w:szCs w:val="36"/>
        </w:rPr>
        <w:t>评审意见</w:t>
      </w:r>
    </w:p>
    <w:p w14:paraId="5ED71334" w14:textId="77777777" w:rsidR="00F43D5B" w:rsidRPr="00515836" w:rsidRDefault="00F43D5B" w:rsidP="00515836">
      <w:pPr>
        <w:wordWrap w:val="0"/>
        <w:adjustRightInd w:val="0"/>
        <w:snapToGrid w:val="0"/>
        <w:spacing w:line="360" w:lineRule="auto"/>
        <w:ind w:firstLineChars="200" w:firstLine="600"/>
        <w:rPr>
          <w:rFonts w:ascii="仿宋_GB2312" w:eastAsia="仿宋_GB2312" w:hAnsi="仿宋_GB2312"/>
          <w:bCs/>
          <w:sz w:val="30"/>
          <w:szCs w:val="30"/>
        </w:rPr>
      </w:pPr>
      <w:r w:rsidRPr="00515836">
        <w:rPr>
          <w:rFonts w:ascii="仿宋_GB2312" w:eastAsia="仿宋_GB2312" w:hAnsi="仿宋_GB2312"/>
          <w:bCs/>
          <w:sz w:val="30"/>
          <w:szCs w:val="30"/>
        </w:rPr>
        <w:t>1.按照《环境管理 环境技术验证》（GB/T 24034-2019/ISO14034:2016）开展技术验证工作，技术验证过程程序规范；</w:t>
      </w:r>
    </w:p>
    <w:p w14:paraId="7C08A128" w14:textId="77777777" w:rsidR="00F43D5B" w:rsidRPr="00515836" w:rsidRDefault="00F43D5B" w:rsidP="00515836">
      <w:pPr>
        <w:wordWrap w:val="0"/>
        <w:adjustRightInd w:val="0"/>
        <w:snapToGrid w:val="0"/>
        <w:spacing w:line="360" w:lineRule="auto"/>
        <w:ind w:firstLineChars="200" w:firstLine="600"/>
        <w:rPr>
          <w:rFonts w:ascii="仿宋_GB2312" w:eastAsia="仿宋_GB2312" w:hAnsi="仿宋_GB2312"/>
          <w:bCs/>
          <w:sz w:val="30"/>
          <w:szCs w:val="30"/>
        </w:rPr>
      </w:pPr>
      <w:r w:rsidRPr="00515836">
        <w:rPr>
          <w:rFonts w:ascii="仿宋_GB2312" w:eastAsia="仿宋_GB2312" w:hAnsi="仿宋_GB2312"/>
          <w:bCs/>
          <w:sz w:val="30"/>
          <w:szCs w:val="30"/>
        </w:rPr>
        <w:t>2.针对不同风速及不同工况组织在河北省沧州市黄骅</w:t>
      </w:r>
      <w:proofErr w:type="gramStart"/>
      <w:r w:rsidRPr="00515836">
        <w:rPr>
          <w:rFonts w:ascii="仿宋_GB2312" w:eastAsia="仿宋_GB2312" w:hAnsi="仿宋_GB2312"/>
          <w:bCs/>
          <w:sz w:val="30"/>
          <w:szCs w:val="30"/>
        </w:rPr>
        <w:t>市羊二庄</w:t>
      </w:r>
      <w:proofErr w:type="gramEnd"/>
      <w:r w:rsidRPr="00515836">
        <w:rPr>
          <w:rFonts w:ascii="仿宋_GB2312" w:eastAsia="仿宋_GB2312" w:hAnsi="仿宋_GB2312"/>
          <w:bCs/>
          <w:sz w:val="30"/>
          <w:szCs w:val="30"/>
        </w:rPr>
        <w:t>镇煤炭物流园区开展了现场验证测试，验证报告数据详实、论据充分、结论可信。</w:t>
      </w:r>
    </w:p>
    <w:p w14:paraId="721B719E" w14:textId="77777777" w:rsidR="00F43D5B" w:rsidRPr="00515836" w:rsidRDefault="00F43D5B" w:rsidP="00515836">
      <w:pPr>
        <w:wordWrap w:val="0"/>
        <w:adjustRightInd w:val="0"/>
        <w:snapToGrid w:val="0"/>
        <w:spacing w:line="360" w:lineRule="auto"/>
        <w:ind w:firstLineChars="200" w:firstLine="600"/>
        <w:rPr>
          <w:rFonts w:ascii="仿宋_GB2312" w:eastAsia="仿宋_GB2312" w:hAnsi="仿宋_GB2312"/>
          <w:bCs/>
          <w:sz w:val="30"/>
          <w:szCs w:val="30"/>
        </w:rPr>
      </w:pPr>
      <w:r w:rsidRPr="00515836">
        <w:rPr>
          <w:rFonts w:ascii="仿宋_GB2312" w:eastAsia="仿宋_GB2312" w:hAnsi="仿宋_GB2312"/>
          <w:bCs/>
          <w:sz w:val="30"/>
          <w:szCs w:val="30"/>
        </w:rPr>
        <w:t>3.在周围环境风速为1.7-10.1m/s和正常工况下，该技术能够减小仓库内风速，仓库内风速下降73.3%-80.1%，绝对风速不超过2m/s，总悬浮颗粒</w:t>
      </w:r>
      <w:proofErr w:type="gramStart"/>
      <w:r w:rsidRPr="00515836">
        <w:rPr>
          <w:rFonts w:ascii="仿宋_GB2312" w:eastAsia="仿宋_GB2312" w:hAnsi="仿宋_GB2312"/>
          <w:bCs/>
          <w:sz w:val="30"/>
          <w:szCs w:val="30"/>
        </w:rPr>
        <w:t>物满足</w:t>
      </w:r>
      <w:proofErr w:type="gramEnd"/>
      <w:r w:rsidRPr="00515836">
        <w:rPr>
          <w:rFonts w:ascii="仿宋_GB2312" w:eastAsia="仿宋_GB2312" w:hAnsi="仿宋_GB2312"/>
          <w:bCs/>
          <w:sz w:val="30"/>
          <w:szCs w:val="30"/>
        </w:rPr>
        <w:t>《煤炭工业污染物排放标准》（GB 20426-2006）要求，达到绩效声明。</w:t>
      </w:r>
    </w:p>
    <w:p w14:paraId="21E29E6E" w14:textId="77777777" w:rsidR="00F43D5B" w:rsidRPr="00515836" w:rsidRDefault="00F43D5B" w:rsidP="00515836">
      <w:pPr>
        <w:wordWrap w:val="0"/>
        <w:adjustRightInd w:val="0"/>
        <w:snapToGrid w:val="0"/>
        <w:spacing w:line="360" w:lineRule="auto"/>
        <w:ind w:firstLineChars="200" w:firstLine="600"/>
        <w:rPr>
          <w:rFonts w:ascii="仿宋_GB2312" w:eastAsia="仿宋_GB2312" w:hAnsi="仿宋_GB2312"/>
          <w:bCs/>
          <w:sz w:val="30"/>
          <w:szCs w:val="30"/>
        </w:rPr>
      </w:pPr>
      <w:r w:rsidRPr="00515836">
        <w:rPr>
          <w:rFonts w:ascii="仿宋_GB2312" w:eastAsia="仿宋_GB2312" w:hAnsi="仿宋_GB2312"/>
          <w:bCs/>
          <w:sz w:val="30"/>
          <w:szCs w:val="30"/>
        </w:rPr>
        <w:t>综上所述，专家组一致同意该验证报告通过评审。</w:t>
      </w:r>
    </w:p>
    <w:p w14:paraId="68742190" w14:textId="77777777" w:rsidR="00F43D5B" w:rsidRPr="00515836" w:rsidRDefault="00F43D5B" w:rsidP="00515836">
      <w:pPr>
        <w:wordWrap w:val="0"/>
        <w:adjustRightInd w:val="0"/>
        <w:snapToGrid w:val="0"/>
        <w:spacing w:line="360" w:lineRule="auto"/>
        <w:ind w:firstLineChars="200" w:firstLine="600"/>
        <w:rPr>
          <w:rFonts w:ascii="仿宋_GB2312" w:eastAsia="仿宋_GB2312" w:hAnsi="仿宋_GB2312" w:hint="eastAsia"/>
          <w:bCs/>
          <w:sz w:val="30"/>
          <w:szCs w:val="30"/>
        </w:rPr>
      </w:pPr>
    </w:p>
    <w:sectPr w:rsidR="00F43D5B" w:rsidRPr="00515836" w:rsidSect="00C941E3">
      <w:pgSz w:w="11907" w:h="16840"/>
      <w:pgMar w:top="1758" w:right="1418" w:bottom="1758" w:left="1418" w:header="851" w:footer="1134" w:gutter="0"/>
      <w:pgNumType w:start="1"/>
      <w:cols w:space="720"/>
      <w:titlePg/>
      <w:docGrid w:linePitch="291" w:charSpace="-378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A38E38" w14:textId="77777777" w:rsidR="001B5E1F" w:rsidRDefault="001B5E1F" w:rsidP="00C941E3">
      <w:r>
        <w:separator/>
      </w:r>
    </w:p>
  </w:endnote>
  <w:endnote w:type="continuationSeparator" w:id="0">
    <w:p w14:paraId="0B93BF87" w14:textId="77777777" w:rsidR="001B5E1F" w:rsidRDefault="001B5E1F" w:rsidP="00C941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38658E" w14:textId="77777777" w:rsidR="001B5E1F" w:rsidRDefault="001B5E1F" w:rsidP="00C941E3">
      <w:r>
        <w:separator/>
      </w:r>
    </w:p>
  </w:footnote>
  <w:footnote w:type="continuationSeparator" w:id="0">
    <w:p w14:paraId="06BDE543" w14:textId="77777777" w:rsidR="001B5E1F" w:rsidRDefault="001B5E1F" w:rsidP="00C941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089C"/>
    <w:rsid w:val="00005978"/>
    <w:rsid w:val="00007806"/>
    <w:rsid w:val="000152AF"/>
    <w:rsid w:val="00016B25"/>
    <w:rsid w:val="000240A9"/>
    <w:rsid w:val="0004009A"/>
    <w:rsid w:val="0004053A"/>
    <w:rsid w:val="00061DB5"/>
    <w:rsid w:val="000652AD"/>
    <w:rsid w:val="00070973"/>
    <w:rsid w:val="000757AE"/>
    <w:rsid w:val="00075E82"/>
    <w:rsid w:val="00094C42"/>
    <w:rsid w:val="000A20F3"/>
    <w:rsid w:val="000A4654"/>
    <w:rsid w:val="000A6EF3"/>
    <w:rsid w:val="000D4761"/>
    <w:rsid w:val="000E66C3"/>
    <w:rsid w:val="000F2DB0"/>
    <w:rsid w:val="00134185"/>
    <w:rsid w:val="001343A5"/>
    <w:rsid w:val="00175E52"/>
    <w:rsid w:val="001B3F00"/>
    <w:rsid w:val="001B5E1F"/>
    <w:rsid w:val="001C3A54"/>
    <w:rsid w:val="001C3E63"/>
    <w:rsid w:val="001E24B0"/>
    <w:rsid w:val="001E39AC"/>
    <w:rsid w:val="001F09DA"/>
    <w:rsid w:val="001F4AF0"/>
    <w:rsid w:val="001F7BCD"/>
    <w:rsid w:val="00200062"/>
    <w:rsid w:val="0020161A"/>
    <w:rsid w:val="00241B61"/>
    <w:rsid w:val="00241CFE"/>
    <w:rsid w:val="00260B00"/>
    <w:rsid w:val="002670DB"/>
    <w:rsid w:val="00270FDA"/>
    <w:rsid w:val="00293DF4"/>
    <w:rsid w:val="002A35D7"/>
    <w:rsid w:val="002B6359"/>
    <w:rsid w:val="002B71C7"/>
    <w:rsid w:val="002C3696"/>
    <w:rsid w:val="002C5EEC"/>
    <w:rsid w:val="002C7CF6"/>
    <w:rsid w:val="002D4149"/>
    <w:rsid w:val="003569C6"/>
    <w:rsid w:val="0037308E"/>
    <w:rsid w:val="00381ADA"/>
    <w:rsid w:val="00385005"/>
    <w:rsid w:val="00390B0C"/>
    <w:rsid w:val="003961BF"/>
    <w:rsid w:val="003A1180"/>
    <w:rsid w:val="003A3575"/>
    <w:rsid w:val="003A3D5C"/>
    <w:rsid w:val="003A6CE1"/>
    <w:rsid w:val="003B7BCD"/>
    <w:rsid w:val="003D6766"/>
    <w:rsid w:val="003F2B97"/>
    <w:rsid w:val="003F6994"/>
    <w:rsid w:val="00402DB6"/>
    <w:rsid w:val="004264F5"/>
    <w:rsid w:val="00431948"/>
    <w:rsid w:val="00451A4B"/>
    <w:rsid w:val="00464D9C"/>
    <w:rsid w:val="0048016A"/>
    <w:rsid w:val="00480491"/>
    <w:rsid w:val="0048784A"/>
    <w:rsid w:val="00487D40"/>
    <w:rsid w:val="00490A2B"/>
    <w:rsid w:val="0049280C"/>
    <w:rsid w:val="00496A72"/>
    <w:rsid w:val="00497B7A"/>
    <w:rsid w:val="00497BF9"/>
    <w:rsid w:val="004C2D75"/>
    <w:rsid w:val="004D5524"/>
    <w:rsid w:val="004E6954"/>
    <w:rsid w:val="00515836"/>
    <w:rsid w:val="00527B0C"/>
    <w:rsid w:val="00530172"/>
    <w:rsid w:val="00536822"/>
    <w:rsid w:val="0055346A"/>
    <w:rsid w:val="0055489B"/>
    <w:rsid w:val="00555034"/>
    <w:rsid w:val="0056240F"/>
    <w:rsid w:val="00563DDB"/>
    <w:rsid w:val="00573A21"/>
    <w:rsid w:val="00575DCF"/>
    <w:rsid w:val="005816EF"/>
    <w:rsid w:val="00597850"/>
    <w:rsid w:val="005B088A"/>
    <w:rsid w:val="005B2695"/>
    <w:rsid w:val="005B5E96"/>
    <w:rsid w:val="005D2EDE"/>
    <w:rsid w:val="005D3006"/>
    <w:rsid w:val="005D7D5A"/>
    <w:rsid w:val="005E410C"/>
    <w:rsid w:val="005E5787"/>
    <w:rsid w:val="005E62F1"/>
    <w:rsid w:val="005F089C"/>
    <w:rsid w:val="005F154B"/>
    <w:rsid w:val="006014AD"/>
    <w:rsid w:val="00601962"/>
    <w:rsid w:val="00610A2F"/>
    <w:rsid w:val="00630763"/>
    <w:rsid w:val="006343F9"/>
    <w:rsid w:val="00643E7B"/>
    <w:rsid w:val="006456CF"/>
    <w:rsid w:val="00661D13"/>
    <w:rsid w:val="006733DD"/>
    <w:rsid w:val="00680DF4"/>
    <w:rsid w:val="00682B57"/>
    <w:rsid w:val="00682EDC"/>
    <w:rsid w:val="006C0C05"/>
    <w:rsid w:val="00711B6E"/>
    <w:rsid w:val="0071281C"/>
    <w:rsid w:val="00720E1D"/>
    <w:rsid w:val="00721571"/>
    <w:rsid w:val="00730FFF"/>
    <w:rsid w:val="00732DC7"/>
    <w:rsid w:val="007407E3"/>
    <w:rsid w:val="00747DF6"/>
    <w:rsid w:val="00747E15"/>
    <w:rsid w:val="00752A11"/>
    <w:rsid w:val="00783D47"/>
    <w:rsid w:val="007A24A1"/>
    <w:rsid w:val="007C7C37"/>
    <w:rsid w:val="007D7203"/>
    <w:rsid w:val="007F3ADC"/>
    <w:rsid w:val="007F7F43"/>
    <w:rsid w:val="00805769"/>
    <w:rsid w:val="00807D0B"/>
    <w:rsid w:val="008152EC"/>
    <w:rsid w:val="00817556"/>
    <w:rsid w:val="0082286D"/>
    <w:rsid w:val="00834EA7"/>
    <w:rsid w:val="00836CFB"/>
    <w:rsid w:val="00837B66"/>
    <w:rsid w:val="0086000B"/>
    <w:rsid w:val="00860F85"/>
    <w:rsid w:val="00862666"/>
    <w:rsid w:val="0087012C"/>
    <w:rsid w:val="008873FA"/>
    <w:rsid w:val="008919E1"/>
    <w:rsid w:val="00891FF6"/>
    <w:rsid w:val="008A40D8"/>
    <w:rsid w:val="008B273F"/>
    <w:rsid w:val="008B31D3"/>
    <w:rsid w:val="008C4194"/>
    <w:rsid w:val="008D38D1"/>
    <w:rsid w:val="00902CD1"/>
    <w:rsid w:val="0091774D"/>
    <w:rsid w:val="009202B4"/>
    <w:rsid w:val="00920AE9"/>
    <w:rsid w:val="0092222C"/>
    <w:rsid w:val="009369D7"/>
    <w:rsid w:val="00937AA4"/>
    <w:rsid w:val="00941E0E"/>
    <w:rsid w:val="0096303F"/>
    <w:rsid w:val="00965333"/>
    <w:rsid w:val="00972C89"/>
    <w:rsid w:val="00975974"/>
    <w:rsid w:val="00982F91"/>
    <w:rsid w:val="0098300E"/>
    <w:rsid w:val="00986E9B"/>
    <w:rsid w:val="00995736"/>
    <w:rsid w:val="009A5E74"/>
    <w:rsid w:val="009C2A85"/>
    <w:rsid w:val="009C4241"/>
    <w:rsid w:val="009E6F1B"/>
    <w:rsid w:val="009F2D2C"/>
    <w:rsid w:val="009F3499"/>
    <w:rsid w:val="009F4F61"/>
    <w:rsid w:val="009F7BE0"/>
    <w:rsid w:val="00A06C0B"/>
    <w:rsid w:val="00A22ADA"/>
    <w:rsid w:val="00A435A0"/>
    <w:rsid w:val="00A54BE0"/>
    <w:rsid w:val="00A75EFA"/>
    <w:rsid w:val="00A92156"/>
    <w:rsid w:val="00A95F36"/>
    <w:rsid w:val="00A96A81"/>
    <w:rsid w:val="00AA1588"/>
    <w:rsid w:val="00AA7808"/>
    <w:rsid w:val="00AA7FAF"/>
    <w:rsid w:val="00AD308A"/>
    <w:rsid w:val="00AD4D3B"/>
    <w:rsid w:val="00AF0EAF"/>
    <w:rsid w:val="00AF4E4E"/>
    <w:rsid w:val="00B019FA"/>
    <w:rsid w:val="00B02D16"/>
    <w:rsid w:val="00B119DC"/>
    <w:rsid w:val="00B37237"/>
    <w:rsid w:val="00B737C6"/>
    <w:rsid w:val="00B845F7"/>
    <w:rsid w:val="00B8620A"/>
    <w:rsid w:val="00B93D12"/>
    <w:rsid w:val="00BA36F3"/>
    <w:rsid w:val="00BA6E7D"/>
    <w:rsid w:val="00BB7CA0"/>
    <w:rsid w:val="00BD0E7A"/>
    <w:rsid w:val="00BD39A0"/>
    <w:rsid w:val="00BF31C8"/>
    <w:rsid w:val="00BF3C93"/>
    <w:rsid w:val="00BF79ED"/>
    <w:rsid w:val="00C06044"/>
    <w:rsid w:val="00C204F0"/>
    <w:rsid w:val="00C2692C"/>
    <w:rsid w:val="00C5012B"/>
    <w:rsid w:val="00C86A8B"/>
    <w:rsid w:val="00C941E3"/>
    <w:rsid w:val="00C9719C"/>
    <w:rsid w:val="00CB35D6"/>
    <w:rsid w:val="00CD15EA"/>
    <w:rsid w:val="00CD27D2"/>
    <w:rsid w:val="00CD2C82"/>
    <w:rsid w:val="00CD43F7"/>
    <w:rsid w:val="00CE587B"/>
    <w:rsid w:val="00CF0125"/>
    <w:rsid w:val="00D06128"/>
    <w:rsid w:val="00D11673"/>
    <w:rsid w:val="00D236E2"/>
    <w:rsid w:val="00D274B8"/>
    <w:rsid w:val="00D30EAA"/>
    <w:rsid w:val="00D56FA0"/>
    <w:rsid w:val="00D57FA2"/>
    <w:rsid w:val="00D61EF1"/>
    <w:rsid w:val="00D64473"/>
    <w:rsid w:val="00D76DAD"/>
    <w:rsid w:val="00DA36FE"/>
    <w:rsid w:val="00DB3AD3"/>
    <w:rsid w:val="00DC58E7"/>
    <w:rsid w:val="00DE5BBF"/>
    <w:rsid w:val="00DE6E13"/>
    <w:rsid w:val="00DF01FB"/>
    <w:rsid w:val="00DF189E"/>
    <w:rsid w:val="00DF67EA"/>
    <w:rsid w:val="00E04DB1"/>
    <w:rsid w:val="00E06BC0"/>
    <w:rsid w:val="00E23392"/>
    <w:rsid w:val="00E24B08"/>
    <w:rsid w:val="00E32DA1"/>
    <w:rsid w:val="00E4287F"/>
    <w:rsid w:val="00E449F6"/>
    <w:rsid w:val="00E6671E"/>
    <w:rsid w:val="00E857A1"/>
    <w:rsid w:val="00EA134F"/>
    <w:rsid w:val="00EA207E"/>
    <w:rsid w:val="00EB524C"/>
    <w:rsid w:val="00EC24AF"/>
    <w:rsid w:val="00ED0512"/>
    <w:rsid w:val="00ED3078"/>
    <w:rsid w:val="00ED4F72"/>
    <w:rsid w:val="00EE2C7A"/>
    <w:rsid w:val="00EF1044"/>
    <w:rsid w:val="00F057B3"/>
    <w:rsid w:val="00F1018B"/>
    <w:rsid w:val="00F24265"/>
    <w:rsid w:val="00F27B16"/>
    <w:rsid w:val="00F30CA9"/>
    <w:rsid w:val="00F3454C"/>
    <w:rsid w:val="00F37C8E"/>
    <w:rsid w:val="00F419C1"/>
    <w:rsid w:val="00F43D5B"/>
    <w:rsid w:val="00F50BC0"/>
    <w:rsid w:val="00F524AB"/>
    <w:rsid w:val="00F536CE"/>
    <w:rsid w:val="00F60D73"/>
    <w:rsid w:val="00F84587"/>
    <w:rsid w:val="00F94949"/>
    <w:rsid w:val="00FB155C"/>
    <w:rsid w:val="00FE0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5F0DB1"/>
  <w15:docId w15:val="{4460CF92-34C9-404F-BDEF-4DB16A6998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F089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段 Char"/>
    <w:link w:val="a3"/>
    <w:rsid w:val="005F089C"/>
    <w:rPr>
      <w:rFonts w:ascii="宋体"/>
    </w:rPr>
  </w:style>
  <w:style w:type="paragraph" w:customStyle="1" w:styleId="a3">
    <w:name w:val="段"/>
    <w:link w:val="Char"/>
    <w:rsid w:val="005F089C"/>
    <w:pPr>
      <w:ind w:firstLineChars="200" w:firstLine="200"/>
      <w:jc w:val="both"/>
    </w:pPr>
    <w:rPr>
      <w:rFonts w:ascii="宋体"/>
    </w:rPr>
  </w:style>
  <w:style w:type="paragraph" w:styleId="a4">
    <w:name w:val="header"/>
    <w:basedOn w:val="a"/>
    <w:link w:val="a5"/>
    <w:uiPriority w:val="99"/>
    <w:unhideWhenUsed/>
    <w:rsid w:val="00C941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941E3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941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941E3"/>
    <w:rPr>
      <w:rFonts w:ascii="Times New Roman" w:eastAsia="宋体" w:hAnsi="Times New Roman" w:cs="Times New Roman"/>
      <w:sz w:val="18"/>
      <w:szCs w:val="18"/>
    </w:rPr>
  </w:style>
  <w:style w:type="table" w:styleId="a8">
    <w:name w:val="Table Grid"/>
    <w:basedOn w:val="a1"/>
    <w:uiPriority w:val="39"/>
    <w:qFormat/>
    <w:rsid w:val="00D274B8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520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15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590</TotalTime>
  <Pages>1</Pages>
  <Words>45</Words>
  <Characters>262</Characters>
  <Application>Microsoft Office Word</Application>
  <DocSecurity>0</DocSecurity>
  <Lines>2</Lines>
  <Paragraphs>1</Paragraphs>
  <ScaleCrop>false</ScaleCrop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李喜俊</dc:creator>
  <cp:lastModifiedBy>睿 李</cp:lastModifiedBy>
  <cp:revision>25</cp:revision>
  <dcterms:created xsi:type="dcterms:W3CDTF">2016-04-14T09:04:00Z</dcterms:created>
  <dcterms:modified xsi:type="dcterms:W3CDTF">2025-03-06T06:33:00Z</dcterms:modified>
</cp:coreProperties>
</file>